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5D2AF" w14:textId="77777777" w:rsidR="00835930" w:rsidRDefault="00835930" w:rsidP="00F741CE">
      <w:pPr>
        <w:jc w:val="center"/>
        <w:rPr>
          <w:rFonts w:cs="Times New Roman"/>
          <w:b/>
          <w:i/>
          <w:szCs w:val="24"/>
        </w:rPr>
      </w:pPr>
      <w:bookmarkStart w:id="0" w:name="_GoBack"/>
      <w:bookmarkEnd w:id="0"/>
      <w:r>
        <w:rPr>
          <w:rFonts w:cs="Times New Roman"/>
          <w:b/>
          <w:i/>
          <w:szCs w:val="24"/>
        </w:rPr>
        <w:t>VISITA PASTORALE DEL SANTO PADRE FRANCESCO A PRATO E FIRENZE</w:t>
      </w:r>
    </w:p>
    <w:p w14:paraId="14D044C4" w14:textId="77777777" w:rsidR="00835930" w:rsidRDefault="00835930" w:rsidP="00835930">
      <w:pPr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in occasione del 5° convegno nazionale della Chiesa italiana</w:t>
      </w:r>
    </w:p>
    <w:p w14:paraId="14EAC7BB" w14:textId="77777777" w:rsidR="00835930" w:rsidRDefault="00835930" w:rsidP="00835930">
      <w:pPr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10 novembre 2015</w:t>
      </w:r>
    </w:p>
    <w:p w14:paraId="0DFD1113" w14:textId="77777777" w:rsidR="00835930" w:rsidRPr="00835930" w:rsidRDefault="00835930" w:rsidP="00835930">
      <w:pPr>
        <w:rPr>
          <w:rFonts w:cs="Times New Roman"/>
          <w:b/>
        </w:rPr>
      </w:pPr>
    </w:p>
    <w:p w14:paraId="4084CBF6" w14:textId="77777777" w:rsidR="00835930" w:rsidRPr="00102EBC" w:rsidRDefault="00835930" w:rsidP="00835930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en-CA"/>
        </w:rPr>
        <w:fldChar w:fldCharType="begin"/>
      </w:r>
      <w:r>
        <w:rPr>
          <w:rFonts w:cs="Times New Roman"/>
          <w:b/>
          <w:szCs w:val="24"/>
        </w:rPr>
        <w:instrText xml:space="preserve"> SEQ CHAPTER \h \r 1</w:instrText>
      </w:r>
      <w:r>
        <w:rPr>
          <w:rFonts w:cs="Times New Roman"/>
          <w:b/>
          <w:szCs w:val="24"/>
          <w:lang w:val="en-CA"/>
        </w:rPr>
        <w:fldChar w:fldCharType="end"/>
      </w:r>
    </w:p>
    <w:p w14:paraId="41916FD6" w14:textId="77777777" w:rsidR="00835930" w:rsidRDefault="00835930" w:rsidP="00835930">
      <w:pPr>
        <w:jc w:val="center"/>
        <w:rPr>
          <w:rFonts w:cs="Times New Roman"/>
          <w:b/>
          <w:szCs w:val="24"/>
        </w:rPr>
      </w:pPr>
    </w:p>
    <w:p w14:paraId="037C4BEC" w14:textId="77777777" w:rsidR="00835930" w:rsidRDefault="00835930" w:rsidP="00835930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en-CA"/>
        </w:rPr>
        <w:fldChar w:fldCharType="begin"/>
      </w:r>
      <w:r>
        <w:rPr>
          <w:rFonts w:cs="Times New Roman"/>
          <w:b/>
          <w:szCs w:val="24"/>
        </w:rPr>
        <w:instrText xml:space="preserve"> SEQ CHAPTER \h \r 1</w:instrText>
      </w:r>
      <w:r>
        <w:rPr>
          <w:rFonts w:cs="Times New Roman"/>
          <w:b/>
          <w:szCs w:val="24"/>
          <w:lang w:val="en-CA"/>
        </w:rPr>
        <w:fldChar w:fldCharType="end"/>
      </w:r>
      <w:r w:rsidR="004470A3" w:rsidRPr="004470A3">
        <w:rPr>
          <w:rFonts w:cs="Times New Roman"/>
          <w:b/>
          <w:szCs w:val="24"/>
        </w:rPr>
        <w:t>FIRENZE</w:t>
      </w:r>
      <w:r>
        <w:rPr>
          <w:rFonts w:cs="Times New Roman"/>
          <w:b/>
          <w:szCs w:val="24"/>
        </w:rPr>
        <w:t xml:space="preserve"> </w:t>
      </w:r>
      <w:r w:rsidR="00102EBC">
        <w:rPr>
          <w:rFonts w:cs="Times New Roman"/>
          <w:b/>
          <w:szCs w:val="24"/>
        </w:rPr>
        <w:t>–</w:t>
      </w:r>
      <w:r>
        <w:rPr>
          <w:rFonts w:cs="Times New Roman"/>
          <w:b/>
          <w:szCs w:val="24"/>
        </w:rPr>
        <w:t xml:space="preserve"> </w:t>
      </w:r>
      <w:r w:rsidR="00102EBC">
        <w:rPr>
          <w:rFonts w:cs="Times New Roman"/>
          <w:b/>
          <w:szCs w:val="24"/>
        </w:rPr>
        <w:t>Stadio “Artemio Franchi”</w:t>
      </w:r>
      <w:r>
        <w:rPr>
          <w:rFonts w:cs="Times New Roman"/>
          <w:b/>
          <w:szCs w:val="24"/>
        </w:rPr>
        <w:t xml:space="preserve"> - 10.11.2015 - h. </w:t>
      </w:r>
      <w:r w:rsidR="004470A3">
        <w:rPr>
          <w:rFonts w:cs="Times New Roman"/>
          <w:b/>
          <w:szCs w:val="24"/>
        </w:rPr>
        <w:t>1</w:t>
      </w:r>
      <w:r w:rsidR="00102EBC">
        <w:rPr>
          <w:rFonts w:cs="Times New Roman"/>
          <w:b/>
          <w:szCs w:val="24"/>
        </w:rPr>
        <w:t>5</w:t>
      </w:r>
      <w:r w:rsidR="004470A3">
        <w:rPr>
          <w:rFonts w:cs="Times New Roman"/>
          <w:b/>
          <w:szCs w:val="24"/>
        </w:rPr>
        <w:t>.</w:t>
      </w:r>
      <w:r w:rsidR="00102EBC">
        <w:rPr>
          <w:rFonts w:cs="Times New Roman"/>
          <w:b/>
          <w:szCs w:val="24"/>
        </w:rPr>
        <w:t>15</w:t>
      </w:r>
    </w:p>
    <w:p w14:paraId="527954C8" w14:textId="77777777" w:rsidR="00835930" w:rsidRDefault="00102EBC" w:rsidP="00835930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Celebrazione Eucaristica</w:t>
      </w:r>
    </w:p>
    <w:p w14:paraId="13B65167" w14:textId="77777777" w:rsidR="00835930" w:rsidRDefault="00102EBC" w:rsidP="00835930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Omelia </w:t>
      </w:r>
      <w:r w:rsidR="00835930">
        <w:rPr>
          <w:rFonts w:cs="Times New Roman"/>
          <w:b/>
          <w:szCs w:val="24"/>
        </w:rPr>
        <w:t>del Santo Padre</w:t>
      </w:r>
    </w:p>
    <w:p w14:paraId="545DA09A" w14:textId="77777777" w:rsidR="00835930" w:rsidRDefault="00835930" w:rsidP="00835930">
      <w:pPr>
        <w:rPr>
          <w:rFonts w:cs="Times New Roman"/>
          <w:b/>
          <w:szCs w:val="24"/>
        </w:rPr>
      </w:pPr>
    </w:p>
    <w:p w14:paraId="26E71907" w14:textId="77777777" w:rsidR="00835930" w:rsidRDefault="00835930" w:rsidP="0083593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Testo originale</w:t>
      </w:r>
    </w:p>
    <w:p w14:paraId="0AB7D64C" w14:textId="77777777" w:rsidR="00102EBC" w:rsidRDefault="00102EBC" w:rsidP="00835930">
      <w:pPr>
        <w:rPr>
          <w:rFonts w:cs="Times New Roman"/>
          <w:b/>
          <w:szCs w:val="24"/>
        </w:rPr>
      </w:pPr>
    </w:p>
    <w:p w14:paraId="49A4D04A" w14:textId="77777777" w:rsidR="00A12313" w:rsidRPr="00A12313" w:rsidRDefault="00A12313" w:rsidP="00A12313">
      <w:pPr>
        <w:ind w:firstLine="708"/>
        <w:rPr>
          <w:rFonts w:cs="Times New Roman"/>
          <w:szCs w:val="24"/>
        </w:rPr>
      </w:pPr>
      <w:r w:rsidRPr="00A12313">
        <w:rPr>
          <w:rFonts w:cs="Times New Roman"/>
          <w:szCs w:val="24"/>
        </w:rPr>
        <w:t>Nel Vangelo di oggi Gesù pone ai suoi discepoli due domande. La prima: «</w:t>
      </w:r>
      <w:r w:rsidRPr="00A12313">
        <w:rPr>
          <w:rFonts w:cs="Times New Roman"/>
          <w:i/>
          <w:szCs w:val="24"/>
        </w:rPr>
        <w:t>La gente</w:t>
      </w:r>
      <w:r w:rsidRPr="00A12313">
        <w:rPr>
          <w:rFonts w:cs="Times New Roman"/>
          <w:szCs w:val="24"/>
        </w:rPr>
        <w:t xml:space="preserve">, chi dice che sia il Figlio dell'uomo?» </w:t>
      </w:r>
      <w:r w:rsidRPr="00A12313">
        <w:rPr>
          <w:rFonts w:cs="Times New Roman"/>
          <w:iCs/>
          <w:szCs w:val="24"/>
        </w:rPr>
        <w:t>(</w:t>
      </w:r>
      <w:r w:rsidRPr="00A12313">
        <w:rPr>
          <w:rFonts w:cs="Times New Roman"/>
          <w:i/>
          <w:iCs/>
          <w:szCs w:val="24"/>
        </w:rPr>
        <w:t>Mt</w:t>
      </w:r>
      <w:r w:rsidRPr="00A12313">
        <w:rPr>
          <w:rFonts w:cs="Times New Roman"/>
          <w:i/>
          <w:szCs w:val="24"/>
        </w:rPr>
        <w:t xml:space="preserve"> </w:t>
      </w:r>
      <w:r w:rsidRPr="00A12313">
        <w:rPr>
          <w:rFonts w:cs="Times New Roman"/>
          <w:szCs w:val="24"/>
        </w:rPr>
        <w:t>16,13) è una domanda che dimostra quanto il cuore e lo sguardo di Gesù sono aperti a tutti. A Gesù interessa quello che la gente pensa non per accontentarla, ma per poter comunicare con essa. Senza sapere quello che pensa la gente, il discepolo si isola e inizia a giudicare la gente secondo i propri pensieri e le proprie convinzioni. Mantenere un sano contatto con la realtà, con ciò che la gente vive, con le sue lacrime e le sue gioie, è l’unico modo per poterla aiutare, formare e comunicare. È l’unico modo per parlare ai cuori delle persone toccando la loro esperienza quotidiana: il lavoro, la famiglia, i problemi di salute, il traffico, la scuola, i servizi sanitari... E’ l’unico modo per aprire il loro cuore all’ascolto di Dio. In realtà, quando Dio ha voluto parlare con noi si è incarnato. I discepoli di Gesù non devono mai dimenticare da dove sono stati scelti, cioè tra la gente, e non devono mai cadere nella tentazione di assumere atteggiamenti distaccati, come se ciò che la gente pensa e vive non li riguardasse e non fosse per loro importante.</w:t>
      </w:r>
    </w:p>
    <w:p w14:paraId="52D786F1" w14:textId="77777777" w:rsidR="00A12313" w:rsidRPr="00A12313" w:rsidRDefault="00A12313" w:rsidP="00A12313">
      <w:pPr>
        <w:ind w:firstLine="708"/>
        <w:rPr>
          <w:rFonts w:cs="Times New Roman"/>
          <w:szCs w:val="24"/>
        </w:rPr>
      </w:pPr>
      <w:r w:rsidRPr="00A12313">
        <w:rPr>
          <w:rFonts w:cs="Times New Roman"/>
          <w:szCs w:val="24"/>
        </w:rPr>
        <w:t xml:space="preserve">Questo vale anche per noi. E il fatto che oggi ci siamo radunati a celebrare la Santa Messa in uno stadio sportivo ce lo ricorda. La Chiesa, come Gesù, vive in mezzo alla gente e per la gente. Per questo la Chiesa, in tutta la sua storia, ha sempre portato in sé la stessa domanda: </w:t>
      </w:r>
      <w:r w:rsidRPr="00A12313">
        <w:rPr>
          <w:rFonts w:cs="Times New Roman"/>
          <w:i/>
          <w:iCs/>
          <w:szCs w:val="24"/>
        </w:rPr>
        <w:t>chi è Gesù per gli uomini e le donne di oggi</w:t>
      </w:r>
      <w:r w:rsidRPr="00A12313">
        <w:rPr>
          <w:rFonts w:cs="Times New Roman"/>
          <w:szCs w:val="24"/>
        </w:rPr>
        <w:t>?</w:t>
      </w:r>
    </w:p>
    <w:p w14:paraId="3160A025" w14:textId="77777777" w:rsidR="00A12313" w:rsidRPr="00A12313" w:rsidRDefault="00A12313" w:rsidP="00A12313">
      <w:pPr>
        <w:ind w:firstLine="708"/>
        <w:rPr>
          <w:rFonts w:cs="Times New Roman"/>
          <w:szCs w:val="24"/>
        </w:rPr>
      </w:pPr>
      <w:r w:rsidRPr="00A12313">
        <w:rPr>
          <w:rFonts w:cs="Times New Roman"/>
          <w:szCs w:val="24"/>
        </w:rPr>
        <w:t>Anche il santo Papa Leone Magno, originario della Toscana, di cui oggi celebriamo la memoria, portava nel suo cuore questa domanda, quest’ansia apostolica che tutti potessero conoscere Gesù, e conoscerLo per quello che è veramente, non una sua immagine distorta dalle filosofie e dalle ideologie del tempo.</w:t>
      </w:r>
    </w:p>
    <w:p w14:paraId="62EC880D" w14:textId="77777777" w:rsidR="00A12313" w:rsidRPr="00A12313" w:rsidRDefault="00A12313" w:rsidP="00A12313">
      <w:pPr>
        <w:ind w:firstLine="708"/>
        <w:rPr>
          <w:rFonts w:cs="Times New Roman"/>
          <w:i/>
          <w:szCs w:val="24"/>
        </w:rPr>
      </w:pPr>
      <w:r w:rsidRPr="00A12313">
        <w:rPr>
          <w:rFonts w:cs="Times New Roman"/>
          <w:szCs w:val="24"/>
        </w:rPr>
        <w:t xml:space="preserve">Per questo è necessario maturare una </w:t>
      </w:r>
      <w:r w:rsidRPr="00A12313">
        <w:rPr>
          <w:rFonts w:cs="Times New Roman"/>
          <w:i/>
          <w:szCs w:val="24"/>
        </w:rPr>
        <w:t xml:space="preserve">fede personale in Lui. </w:t>
      </w:r>
      <w:r w:rsidRPr="00A12313">
        <w:rPr>
          <w:rFonts w:cs="Times New Roman"/>
          <w:szCs w:val="24"/>
        </w:rPr>
        <w:t>Ed ecco allora la seconda domanda che Gesù pone ai discepoli: «</w:t>
      </w:r>
      <w:r w:rsidRPr="00A12313">
        <w:rPr>
          <w:rFonts w:cs="Times New Roman"/>
          <w:i/>
          <w:iCs/>
          <w:szCs w:val="24"/>
        </w:rPr>
        <w:t>Ma voi, chi dite che io sia?</w:t>
      </w:r>
      <w:r w:rsidRPr="00A12313">
        <w:rPr>
          <w:rFonts w:cs="Times New Roman"/>
          <w:szCs w:val="24"/>
        </w:rPr>
        <w:t>» (</w:t>
      </w:r>
      <w:r w:rsidRPr="00A12313">
        <w:rPr>
          <w:rFonts w:cs="Times New Roman"/>
          <w:i/>
          <w:szCs w:val="24"/>
        </w:rPr>
        <w:t>Mt</w:t>
      </w:r>
      <w:r w:rsidRPr="00A12313">
        <w:rPr>
          <w:rFonts w:cs="Times New Roman"/>
          <w:szCs w:val="24"/>
        </w:rPr>
        <w:t xml:space="preserve"> 16,15). Domanda che risuona ancora oggi alla coscienza di noi suoi discepoli, ed è decisiva per la nostra identità e la nostra missione. Solo se riconosciamo Gesù nella Sua verità, saremo in grado di guardare la verità della nostra condizione umana, e potremo portare il nostro contributo alla </w:t>
      </w:r>
      <w:r w:rsidRPr="00A12313">
        <w:rPr>
          <w:rFonts w:cs="Times New Roman"/>
          <w:i/>
          <w:szCs w:val="24"/>
        </w:rPr>
        <w:t>piena umanizzazione della società</w:t>
      </w:r>
      <w:r w:rsidRPr="00A12313">
        <w:rPr>
          <w:rFonts w:cs="Times New Roman"/>
          <w:szCs w:val="24"/>
        </w:rPr>
        <w:t xml:space="preserve">. </w:t>
      </w:r>
    </w:p>
    <w:p w14:paraId="272C480B" w14:textId="77777777" w:rsidR="00A12313" w:rsidRPr="00A12313" w:rsidRDefault="00A12313" w:rsidP="00A12313">
      <w:pPr>
        <w:ind w:firstLine="708"/>
        <w:rPr>
          <w:rFonts w:cs="Times New Roman"/>
          <w:szCs w:val="24"/>
        </w:rPr>
      </w:pPr>
      <w:r w:rsidRPr="00A12313">
        <w:rPr>
          <w:rFonts w:cs="Times New Roman"/>
          <w:szCs w:val="24"/>
        </w:rPr>
        <w:t xml:space="preserve">Custodire e annunciare la </w:t>
      </w:r>
      <w:r w:rsidRPr="00A12313">
        <w:rPr>
          <w:rFonts w:cs="Times New Roman"/>
          <w:i/>
          <w:szCs w:val="24"/>
        </w:rPr>
        <w:t xml:space="preserve">retta fede in Gesù Cristo è il cuore della nostra identità cristiana, </w:t>
      </w:r>
      <w:r w:rsidRPr="00A12313">
        <w:rPr>
          <w:rFonts w:cs="Times New Roman"/>
          <w:szCs w:val="24"/>
        </w:rPr>
        <w:t xml:space="preserve">perché nel riconoscere il mistero del Figlio di Dio fatto uomo noi potremo penetrare </w:t>
      </w:r>
      <w:r w:rsidRPr="00A12313">
        <w:rPr>
          <w:rFonts w:cs="Times New Roman"/>
          <w:i/>
          <w:szCs w:val="24"/>
        </w:rPr>
        <w:t>nel mistero di Dio e nel mistero dell’uomo.</w:t>
      </w:r>
    </w:p>
    <w:p w14:paraId="68D4A85C" w14:textId="77777777" w:rsidR="00A12313" w:rsidRPr="00A12313" w:rsidRDefault="00A12313" w:rsidP="00A12313">
      <w:pPr>
        <w:ind w:firstLine="708"/>
        <w:rPr>
          <w:rFonts w:cs="Times New Roman"/>
          <w:szCs w:val="24"/>
        </w:rPr>
      </w:pPr>
      <w:r w:rsidRPr="00A12313">
        <w:rPr>
          <w:rFonts w:cs="Times New Roman"/>
          <w:szCs w:val="24"/>
        </w:rPr>
        <w:t>Alla domanda di Gesù risponde Simone: «</w:t>
      </w:r>
      <w:r w:rsidRPr="00A12313">
        <w:rPr>
          <w:rFonts w:cs="Times New Roman"/>
          <w:i/>
          <w:iCs/>
          <w:szCs w:val="24"/>
        </w:rPr>
        <w:t>Tu sei il Cristo, il Figlio del Dio vivente</w:t>
      </w:r>
      <w:r w:rsidRPr="00A12313">
        <w:rPr>
          <w:rFonts w:cs="Times New Roman"/>
          <w:szCs w:val="24"/>
        </w:rPr>
        <w:t xml:space="preserve">» (v. 16). Questa risposta racchiude tutta la missione di Pietro e riassume ciò che diventerà per la Chiesa il </w:t>
      </w:r>
      <w:r w:rsidRPr="00A12313">
        <w:rPr>
          <w:rFonts w:cs="Times New Roman"/>
          <w:i/>
          <w:szCs w:val="24"/>
        </w:rPr>
        <w:t>ministero petrino</w:t>
      </w:r>
      <w:r w:rsidRPr="00A12313">
        <w:rPr>
          <w:rFonts w:cs="Times New Roman"/>
          <w:szCs w:val="24"/>
        </w:rPr>
        <w:t xml:space="preserve">, cioè custodire e proclamare la verità della fede; difendere e promuovere la comunione tra tutte le Chiese; conservare la disciplina della Chiesa. Papa Leone è stato e rimane, in questa missione, </w:t>
      </w:r>
      <w:r w:rsidRPr="00A12313">
        <w:rPr>
          <w:rFonts w:cs="Times New Roman"/>
          <w:szCs w:val="24"/>
        </w:rPr>
        <w:lastRenderedPageBreak/>
        <w:t>un modello esemplare, sia nei suoi luminosi insegnamenti, sia nei suoi gesti pieni della mitezza, della compassione e della forza di Dio.</w:t>
      </w:r>
    </w:p>
    <w:p w14:paraId="414BAD82" w14:textId="77777777" w:rsidR="00A12313" w:rsidRPr="00A12313" w:rsidRDefault="00A12313" w:rsidP="00A12313">
      <w:pPr>
        <w:ind w:firstLine="708"/>
        <w:rPr>
          <w:rFonts w:cs="Times New Roman"/>
          <w:szCs w:val="24"/>
        </w:rPr>
      </w:pPr>
      <w:r w:rsidRPr="00A12313">
        <w:rPr>
          <w:rFonts w:cs="Times New Roman"/>
          <w:szCs w:val="24"/>
        </w:rPr>
        <w:t>Anche oggi, cari fratelli e sorelle, la nostra gioia è di condividere questa fede e di rispondere insieme al Signore Gesù: “</w:t>
      </w:r>
      <w:r w:rsidRPr="00A12313">
        <w:rPr>
          <w:rFonts w:cs="Times New Roman"/>
          <w:i/>
          <w:szCs w:val="24"/>
        </w:rPr>
        <w:t>Tu per noi sei il Cristo, il Figlio del Dio vivente</w:t>
      </w:r>
      <w:r w:rsidRPr="00A12313">
        <w:rPr>
          <w:rFonts w:cs="Times New Roman"/>
          <w:szCs w:val="24"/>
        </w:rPr>
        <w:t xml:space="preserve">”. La nostra gioia è anche di andare controcorrente e di superare l’opinione corrente, che, oggi come allora, non riesce a vedere in Gesù più che un profeta o un maestro. La nostra gioia è riconoscere in Lui la presenza di Dio, l’inviato del Padre, il Figlio venuto a farsi strumento di salvezza per l’umanità. Questa professione di fede che Simon Pietro proclamò rimane anche per noi. Essa non rappresenta solo il fondamento della nostra salvezza, ma anche </w:t>
      </w:r>
      <w:r w:rsidRPr="00A12313">
        <w:rPr>
          <w:rFonts w:cs="Times New Roman"/>
          <w:i/>
          <w:szCs w:val="24"/>
        </w:rPr>
        <w:t>la strada</w:t>
      </w:r>
      <w:r w:rsidRPr="00A12313">
        <w:rPr>
          <w:rFonts w:cs="Times New Roman"/>
          <w:szCs w:val="24"/>
        </w:rPr>
        <w:t xml:space="preserve"> attraverso la quale essa si compie e </w:t>
      </w:r>
      <w:r w:rsidRPr="00A12313">
        <w:rPr>
          <w:rFonts w:cs="Times New Roman"/>
          <w:i/>
          <w:szCs w:val="24"/>
        </w:rPr>
        <w:t xml:space="preserve">il traguardo </w:t>
      </w:r>
      <w:r w:rsidRPr="00A12313">
        <w:rPr>
          <w:rFonts w:cs="Times New Roman"/>
          <w:szCs w:val="24"/>
        </w:rPr>
        <w:t>a cui tende.</w:t>
      </w:r>
    </w:p>
    <w:p w14:paraId="0F4C3723" w14:textId="77777777" w:rsidR="00A12313" w:rsidRPr="00A12313" w:rsidRDefault="00A12313" w:rsidP="00A12313">
      <w:pPr>
        <w:ind w:firstLine="708"/>
        <w:rPr>
          <w:rFonts w:cs="Times New Roman"/>
          <w:szCs w:val="24"/>
        </w:rPr>
      </w:pPr>
      <w:r w:rsidRPr="00A12313">
        <w:rPr>
          <w:rFonts w:cs="Times New Roman"/>
          <w:szCs w:val="24"/>
        </w:rPr>
        <w:t xml:space="preserve">Alla radice del mistero della salvezza sta infatti la volontà di un </w:t>
      </w:r>
      <w:r w:rsidRPr="00A12313">
        <w:rPr>
          <w:rFonts w:cs="Times New Roman"/>
          <w:i/>
          <w:szCs w:val="24"/>
        </w:rPr>
        <w:t>Dio misericordioso</w:t>
      </w:r>
      <w:r w:rsidRPr="00A12313">
        <w:rPr>
          <w:rFonts w:cs="Times New Roman"/>
          <w:szCs w:val="24"/>
        </w:rPr>
        <w:t xml:space="preserve">, che non si vuole arrendere di fronte alla incomprensione, alla colpa e alla miseria dell’uomo, ma si dona a lui </w:t>
      </w:r>
      <w:r w:rsidRPr="00A12313">
        <w:rPr>
          <w:rFonts w:cs="Times New Roman"/>
          <w:i/>
          <w:szCs w:val="24"/>
        </w:rPr>
        <w:t>fino a farsi Egli stesso uomo</w:t>
      </w:r>
      <w:r w:rsidRPr="00A12313">
        <w:rPr>
          <w:rFonts w:cs="Times New Roman"/>
          <w:szCs w:val="24"/>
        </w:rPr>
        <w:t xml:space="preserve"> per incontrare ogni persona nella sua condizione concreta. Questo amore misericordioso di Dio è ciò che Simon Pietro riconosce sul volto di Gesù. Lo stesso volto che noi siamo chiamati a riconoscere nelle forme in cui il Signore ci ha assicurato la sua presenza in mezzo a noi: nella sua Parola, che illumina le oscurità della nostra mente e del nostro cuore; nei suoi Sacramenti, che ci rigenerano a vita nuova da ogni nostra morte; nella comunione fraterna, che lo Spirito Santo genera tra i suoi discepoli; nell’amore senza confini, che si fa servizio generoso e premuroso verso tutti; nel povero, che ci ricorda come Gesù abbia voluto che la sua suprema rivelazione di sé e del Padre avesse l'immagine dell’umiliato crocifisso.</w:t>
      </w:r>
    </w:p>
    <w:p w14:paraId="79EBE432" w14:textId="77777777" w:rsidR="00A12313" w:rsidRPr="00A12313" w:rsidRDefault="00A12313" w:rsidP="00A12313">
      <w:pPr>
        <w:ind w:firstLine="708"/>
        <w:rPr>
          <w:rFonts w:cs="Times New Roman"/>
          <w:szCs w:val="24"/>
        </w:rPr>
      </w:pPr>
      <w:r w:rsidRPr="00A12313">
        <w:rPr>
          <w:rFonts w:cs="Times New Roman"/>
          <w:szCs w:val="24"/>
        </w:rPr>
        <w:t xml:space="preserve">Questa </w:t>
      </w:r>
      <w:r w:rsidRPr="00A12313">
        <w:rPr>
          <w:rFonts w:cs="Times New Roman"/>
          <w:i/>
          <w:szCs w:val="24"/>
        </w:rPr>
        <w:t>verità della fede</w:t>
      </w:r>
      <w:r w:rsidRPr="00A12313">
        <w:rPr>
          <w:rFonts w:cs="Times New Roman"/>
          <w:szCs w:val="24"/>
        </w:rPr>
        <w:t xml:space="preserve"> è </w:t>
      </w:r>
      <w:r w:rsidRPr="00A12313">
        <w:rPr>
          <w:rFonts w:cs="Times New Roman"/>
          <w:i/>
          <w:szCs w:val="24"/>
        </w:rPr>
        <w:t>verità che scandalizza</w:t>
      </w:r>
      <w:r w:rsidRPr="00A12313">
        <w:rPr>
          <w:rFonts w:cs="Times New Roman"/>
          <w:szCs w:val="24"/>
        </w:rPr>
        <w:t xml:space="preserve">, perché chiede di credere in Gesù, il quale, pur essendo Dio, si è svuotato, si è abbassato alla condizione di servo, fino alla morte di croce, e per questo Dio lo ha fatto Signore dell’universo (cfr </w:t>
      </w:r>
      <w:r w:rsidRPr="00A12313">
        <w:rPr>
          <w:rFonts w:cs="Times New Roman"/>
          <w:i/>
          <w:szCs w:val="24"/>
        </w:rPr>
        <w:t>Fil</w:t>
      </w:r>
      <w:r w:rsidRPr="00A12313">
        <w:rPr>
          <w:rFonts w:cs="Times New Roman"/>
          <w:szCs w:val="24"/>
        </w:rPr>
        <w:t xml:space="preserve"> 2,6-11). È la verità che ancora oggi scandalizza chi non tollera il mistero di Dio impresso sul volto di Cristo. È la verità che non possiamo sfiorare e abbracciare senza, come dice san Paolo, entrare </w:t>
      </w:r>
      <w:r w:rsidRPr="00A12313">
        <w:rPr>
          <w:rFonts w:cs="Times New Roman"/>
          <w:i/>
          <w:szCs w:val="24"/>
        </w:rPr>
        <w:t>nel mistero di Gesù Cristo</w:t>
      </w:r>
      <w:r w:rsidRPr="00A12313">
        <w:rPr>
          <w:rFonts w:cs="Times New Roman"/>
          <w:szCs w:val="24"/>
        </w:rPr>
        <w:t xml:space="preserve">, e senza fare nostri i suoi stessi sentimenti (cfr </w:t>
      </w:r>
      <w:r w:rsidRPr="00A12313">
        <w:rPr>
          <w:rFonts w:cs="Times New Roman"/>
          <w:i/>
          <w:szCs w:val="24"/>
        </w:rPr>
        <w:t>Fil</w:t>
      </w:r>
      <w:r w:rsidRPr="00A12313">
        <w:rPr>
          <w:rFonts w:cs="Times New Roman"/>
          <w:szCs w:val="24"/>
        </w:rPr>
        <w:t xml:space="preserve"> 2,5). Solo a partire dal Cuore di Cristo possiamo capire, professare e vivere la Sua verità.</w:t>
      </w:r>
    </w:p>
    <w:p w14:paraId="699E51FD" w14:textId="77777777" w:rsidR="00A12313" w:rsidRPr="00A12313" w:rsidRDefault="00A12313" w:rsidP="00A12313">
      <w:pPr>
        <w:ind w:firstLine="708"/>
        <w:rPr>
          <w:rFonts w:cs="Times New Roman"/>
          <w:szCs w:val="24"/>
        </w:rPr>
      </w:pPr>
      <w:r w:rsidRPr="00A12313">
        <w:rPr>
          <w:rFonts w:cs="Times New Roman"/>
          <w:szCs w:val="24"/>
        </w:rPr>
        <w:t xml:space="preserve">In realtà, </w:t>
      </w:r>
      <w:r w:rsidRPr="00A12313">
        <w:rPr>
          <w:rFonts w:cs="Times New Roman"/>
          <w:i/>
          <w:szCs w:val="24"/>
        </w:rPr>
        <w:t xml:space="preserve">la comunione tra divino e umano, realizzata pianamente in Gesù, </w:t>
      </w:r>
      <w:r w:rsidRPr="00A12313">
        <w:rPr>
          <w:rFonts w:cs="Times New Roman"/>
          <w:i/>
          <w:iCs/>
          <w:szCs w:val="24"/>
        </w:rPr>
        <w:t>è la nostra meta</w:t>
      </w:r>
      <w:r w:rsidRPr="00A12313">
        <w:rPr>
          <w:rFonts w:cs="Times New Roman"/>
          <w:iCs/>
          <w:szCs w:val="24"/>
        </w:rPr>
        <w:t>,</w:t>
      </w:r>
      <w:r w:rsidRPr="00A12313">
        <w:rPr>
          <w:rFonts w:cs="Times New Roman"/>
          <w:i/>
          <w:szCs w:val="24"/>
        </w:rPr>
        <w:t xml:space="preserve"> </w:t>
      </w:r>
      <w:r w:rsidRPr="00A12313">
        <w:rPr>
          <w:rFonts w:cs="Times New Roman"/>
          <w:szCs w:val="24"/>
        </w:rPr>
        <w:t xml:space="preserve">il punto d’arrivo della storia umana secondo il disegno del Padre. È la beatitudine dell’incontro tra la nostra debolezza e la Sua grandezza, tra la nostra piccolezza e la Sua misericordia che colmerà ogni nostro limite. Ma tale meta non è soltanto l’orizzonte che illumina il nostro cammino ma è ciò che ci attrae con la sua forza soave; è ciò che si inizia a pregustare e a vivere qui e si costruisce </w:t>
      </w:r>
      <w:r w:rsidRPr="00A12313">
        <w:rPr>
          <w:rFonts w:cs="Times New Roman"/>
          <w:iCs/>
          <w:szCs w:val="24"/>
        </w:rPr>
        <w:t>giorno dopo</w:t>
      </w:r>
      <w:r w:rsidRPr="00A12313">
        <w:rPr>
          <w:rFonts w:cs="Times New Roman"/>
          <w:i/>
          <w:szCs w:val="24"/>
        </w:rPr>
        <w:t xml:space="preserve"> </w:t>
      </w:r>
      <w:r w:rsidRPr="00A12313">
        <w:rPr>
          <w:rFonts w:cs="Times New Roman"/>
          <w:szCs w:val="24"/>
        </w:rPr>
        <w:t xml:space="preserve">giorno con ogni bene che seminiamo attorno a noi. Sono questi i semi che contribuiscono a creare </w:t>
      </w:r>
      <w:r w:rsidRPr="00A12313">
        <w:rPr>
          <w:rFonts w:cs="Times New Roman"/>
          <w:i/>
          <w:szCs w:val="24"/>
        </w:rPr>
        <w:t>un’umanità nuova, rinnovata</w:t>
      </w:r>
      <w:r w:rsidRPr="00A12313">
        <w:rPr>
          <w:rFonts w:cs="Times New Roman"/>
          <w:szCs w:val="24"/>
        </w:rPr>
        <w:t xml:space="preserve">, </w:t>
      </w:r>
      <w:r w:rsidRPr="00A12313">
        <w:rPr>
          <w:rFonts w:cs="Times New Roman"/>
          <w:iCs/>
          <w:szCs w:val="24"/>
        </w:rPr>
        <w:t xml:space="preserve">dove </w:t>
      </w:r>
      <w:r w:rsidRPr="00A12313">
        <w:rPr>
          <w:rFonts w:cs="Times New Roman"/>
          <w:szCs w:val="24"/>
        </w:rPr>
        <w:t>nessuno è lasciato ai margini o scartato; dove chi serve è il più grande; dove i piccoli e i poveri sono accolti e aiutati.</w:t>
      </w:r>
    </w:p>
    <w:p w14:paraId="79BC529D" w14:textId="77777777" w:rsidR="00A12313" w:rsidRPr="00A12313" w:rsidRDefault="00A12313" w:rsidP="00A12313">
      <w:pPr>
        <w:ind w:firstLine="708"/>
        <w:rPr>
          <w:rFonts w:cs="Times New Roman"/>
          <w:szCs w:val="24"/>
        </w:rPr>
      </w:pPr>
      <w:r w:rsidRPr="00A12313">
        <w:rPr>
          <w:rFonts w:cs="Times New Roman"/>
          <w:szCs w:val="24"/>
        </w:rPr>
        <w:t xml:space="preserve">Dio e l’uomo non sono i due estremi di una opposizione: essi si cercano da sempre, perché Dio riconosce nell’uomo la propria immagine e l’uomo si riconosce solo guardando Dio. Questa è la vera sapienza, che il Libro del Siracide segnala come caratteristica di chi aderisce alla sequela del Signore. E’ la sapienza di san Leone Magno, frutto del convergere di vari elementi: parola, intelligenza, preghiera, insegnamento, memoria. Ma san Leone ci ricorda anche che non può esserci vera sapienza se non nel legame a Cristo e nel servizio alla Chiesa. È questa la strada su cui incrociamo l’umanità e possiamo incontrarla con lo spirito del </w:t>
      </w:r>
      <w:r w:rsidRPr="00A12313">
        <w:rPr>
          <w:rFonts w:cs="Times New Roman"/>
          <w:i/>
          <w:szCs w:val="24"/>
        </w:rPr>
        <w:t>buon samaritano</w:t>
      </w:r>
      <w:r w:rsidRPr="00A12313">
        <w:rPr>
          <w:rFonts w:cs="Times New Roman"/>
          <w:szCs w:val="24"/>
        </w:rPr>
        <w:t xml:space="preserve">. Non per nulla </w:t>
      </w:r>
      <w:r w:rsidRPr="00A12313">
        <w:rPr>
          <w:rFonts w:cs="Times New Roman"/>
          <w:i/>
          <w:szCs w:val="24"/>
        </w:rPr>
        <w:t>l’umanesimo</w:t>
      </w:r>
      <w:r w:rsidRPr="00A12313">
        <w:rPr>
          <w:rFonts w:cs="Times New Roman"/>
          <w:szCs w:val="24"/>
        </w:rPr>
        <w:t xml:space="preserve">, di cui Firenze è stata testimone nei suoi momenti più creativi, </w:t>
      </w:r>
      <w:r w:rsidRPr="00A12313">
        <w:rPr>
          <w:rFonts w:cs="Times New Roman"/>
          <w:i/>
          <w:szCs w:val="24"/>
        </w:rPr>
        <w:t xml:space="preserve">ha avuto sempre il volto della carità. </w:t>
      </w:r>
      <w:r w:rsidRPr="00A12313">
        <w:rPr>
          <w:rFonts w:cs="Times New Roman"/>
          <w:szCs w:val="24"/>
        </w:rPr>
        <w:t>Che questa eredità sia feconda di un nuovo umanesimo per questa città e per l’Italia intera.</w:t>
      </w:r>
    </w:p>
    <w:p w14:paraId="48BA4CF7" w14:textId="77777777" w:rsidR="00102EBC" w:rsidRDefault="00102EBC" w:rsidP="00835930">
      <w:pPr>
        <w:rPr>
          <w:rFonts w:cs="Times New Roman"/>
          <w:b/>
          <w:szCs w:val="24"/>
        </w:rPr>
      </w:pPr>
    </w:p>
    <w:p w14:paraId="2E278A5B" w14:textId="77777777" w:rsidR="00EE6E46" w:rsidRPr="00573511" w:rsidRDefault="00282F2E" w:rsidP="00937798">
      <w:pPr>
        <w:jc w:val="center"/>
        <w:rPr>
          <w:rFonts w:cs="Times New Roman"/>
          <w:b/>
          <w:szCs w:val="24"/>
        </w:rPr>
      </w:pPr>
      <w:r w:rsidRPr="00573511">
        <w:rPr>
          <w:rFonts w:cs="Times New Roman"/>
          <w:b/>
          <w:szCs w:val="24"/>
        </w:rPr>
        <w:t>___</w:t>
      </w:r>
      <w:r w:rsidR="00A5177D" w:rsidRPr="00573511">
        <w:rPr>
          <w:rFonts w:cs="Times New Roman"/>
          <w:b/>
          <w:szCs w:val="24"/>
        </w:rPr>
        <w:t>__________________</w:t>
      </w:r>
    </w:p>
    <w:sectPr w:rsidR="00EE6E46" w:rsidRPr="00573511" w:rsidSect="00EE6E46">
      <w:headerReference w:type="default" r:id="rId6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E07D7" w14:textId="77777777" w:rsidR="00181280" w:rsidRDefault="00181280" w:rsidP="00181280">
      <w:r>
        <w:separator/>
      </w:r>
    </w:p>
  </w:endnote>
  <w:endnote w:type="continuationSeparator" w:id="0">
    <w:p w14:paraId="5EDF6DBE" w14:textId="77777777" w:rsidR="00181280" w:rsidRDefault="00181280" w:rsidP="0018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88626" w14:textId="77777777" w:rsidR="00181280" w:rsidRDefault="00181280" w:rsidP="00181280">
      <w:r>
        <w:separator/>
      </w:r>
    </w:p>
  </w:footnote>
  <w:footnote w:type="continuationSeparator" w:id="0">
    <w:p w14:paraId="5DA69275" w14:textId="77777777" w:rsidR="00181280" w:rsidRDefault="00181280" w:rsidP="00181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D0571" w14:textId="6339D575" w:rsidR="00181280" w:rsidRDefault="00676560" w:rsidP="00181280">
    <w:pPr>
      <w:pStyle w:val="Intestazione"/>
      <w:jc w:val="right"/>
    </w:pPr>
    <w:r>
      <w:rPr>
        <w:b/>
      </w:rPr>
      <w:t xml:space="preserve">SALA STAMPA DELLA SANTA SEDE  </w:t>
    </w:r>
    <w:r w:rsidR="00181280" w:rsidRPr="00EE6E46">
      <w:t xml:space="preserve">                                                                                             </w:t>
    </w:r>
    <w:r w:rsidR="00102EBC">
      <w:t>3</w:t>
    </w:r>
    <w:r w:rsidR="00181280">
      <w:t>/</w:t>
    </w:r>
    <w:r w:rsidR="00181280">
      <w:fldChar w:fldCharType="begin"/>
    </w:r>
    <w:r w:rsidR="00181280">
      <w:instrText>PAGE   \* MERGEFORMAT</w:instrText>
    </w:r>
    <w:r w:rsidR="00181280">
      <w:fldChar w:fldCharType="separate"/>
    </w:r>
    <w:r w:rsidR="00DF0E45">
      <w:rPr>
        <w:noProof/>
      </w:rPr>
      <w:t>2</w:t>
    </w:r>
    <w:r w:rsidR="00181280">
      <w:fldChar w:fldCharType="end"/>
    </w:r>
  </w:p>
  <w:p w14:paraId="5426AD4C" w14:textId="77777777" w:rsidR="00282F2E" w:rsidRDefault="00282F2E" w:rsidP="00181280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07"/>
    <w:rsid w:val="000479AF"/>
    <w:rsid w:val="00102EBC"/>
    <w:rsid w:val="00181280"/>
    <w:rsid w:val="00257707"/>
    <w:rsid w:val="00282F2E"/>
    <w:rsid w:val="002D3C7F"/>
    <w:rsid w:val="002D699A"/>
    <w:rsid w:val="0032280F"/>
    <w:rsid w:val="003644E8"/>
    <w:rsid w:val="003879ED"/>
    <w:rsid w:val="004470A3"/>
    <w:rsid w:val="00480507"/>
    <w:rsid w:val="004F7E60"/>
    <w:rsid w:val="005017C4"/>
    <w:rsid w:val="00573511"/>
    <w:rsid w:val="005A6A29"/>
    <w:rsid w:val="005C0B1E"/>
    <w:rsid w:val="00601083"/>
    <w:rsid w:val="00651054"/>
    <w:rsid w:val="00676560"/>
    <w:rsid w:val="007321E4"/>
    <w:rsid w:val="00775EED"/>
    <w:rsid w:val="00835930"/>
    <w:rsid w:val="008A18C6"/>
    <w:rsid w:val="00902C15"/>
    <w:rsid w:val="00937798"/>
    <w:rsid w:val="00974B89"/>
    <w:rsid w:val="00A04233"/>
    <w:rsid w:val="00A12313"/>
    <w:rsid w:val="00A5177D"/>
    <w:rsid w:val="00AC0D2B"/>
    <w:rsid w:val="00C6731E"/>
    <w:rsid w:val="00DF0E45"/>
    <w:rsid w:val="00E3469D"/>
    <w:rsid w:val="00EC6CD4"/>
    <w:rsid w:val="00ED12FB"/>
    <w:rsid w:val="00EE6E46"/>
    <w:rsid w:val="00F30DD6"/>
    <w:rsid w:val="00F741CE"/>
    <w:rsid w:val="00F8684A"/>
    <w:rsid w:val="00FC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EFC9269"/>
  <w15:docId w15:val="{EC8DDF9F-2E2A-47E4-85CC-47A57B8B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7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7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812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280"/>
  </w:style>
  <w:style w:type="paragraph" w:styleId="Pidipagina">
    <w:name w:val="footer"/>
    <w:basedOn w:val="Normale"/>
    <w:link w:val="PidipaginaCarattere"/>
    <w:uiPriority w:val="99"/>
    <w:unhideWhenUsed/>
    <w:rsid w:val="001812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280"/>
  </w:style>
  <w:style w:type="paragraph" w:styleId="NormaleWeb">
    <w:name w:val="Normal (Web)"/>
    <w:basedOn w:val="Normale"/>
    <w:uiPriority w:val="99"/>
    <w:unhideWhenUsed/>
    <w:rsid w:val="00937798"/>
    <w:pPr>
      <w:spacing w:before="100" w:beforeAutospacing="1" w:after="100" w:afterAutospacing="1"/>
      <w:jc w:val="left"/>
    </w:pPr>
    <w:rPr>
      <w:rFonts w:eastAsia="Times New Roman" w:cs="Times New Roman"/>
      <w:color w:val="00000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Petri</dc:creator>
  <cp:lastModifiedBy>Oronzo Marraffa</cp:lastModifiedBy>
  <cp:revision>2</cp:revision>
  <cp:lastPrinted>2014-07-04T09:54:00Z</cp:lastPrinted>
  <dcterms:created xsi:type="dcterms:W3CDTF">2015-11-10T14:17:00Z</dcterms:created>
  <dcterms:modified xsi:type="dcterms:W3CDTF">2015-11-10T14:17:00Z</dcterms:modified>
</cp:coreProperties>
</file>