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E4" w:rsidRPr="00207C80" w:rsidRDefault="00670DE4" w:rsidP="00A81663">
      <w:pPr>
        <w:spacing w:after="0" w:line="240" w:lineRule="auto"/>
        <w:jc w:val="center"/>
        <w:rPr>
          <w:rFonts w:ascii="Book Antiqua" w:hAnsi="Book Antiqua"/>
          <w:b/>
          <w:color w:val="002060"/>
          <w:sz w:val="32"/>
        </w:rPr>
      </w:pPr>
      <w:r w:rsidRPr="00207C80">
        <w:rPr>
          <w:rFonts w:ascii="Book Antiqua" w:hAnsi="Book Antiqua"/>
          <w:b/>
          <w:noProof/>
          <w:color w:val="002060"/>
          <w:sz w:val="32"/>
        </w:rPr>
        <w:t>Conferenza Episcopale Pugliese</w:t>
      </w:r>
    </w:p>
    <w:p w:rsidR="00670DE4" w:rsidRPr="00207C80" w:rsidRDefault="00670DE4" w:rsidP="00A81663">
      <w:pPr>
        <w:spacing w:after="0" w:line="240" w:lineRule="auto"/>
        <w:jc w:val="center"/>
        <w:rPr>
          <w:rFonts w:ascii="Book Antiqua" w:hAnsi="Book Antiqua"/>
          <w:i/>
          <w:color w:val="002060"/>
        </w:rPr>
      </w:pPr>
      <w:r w:rsidRPr="00207C80">
        <w:rPr>
          <w:rFonts w:ascii="Book Antiqua" w:hAnsi="Book Antiqua"/>
          <w:i/>
          <w:color w:val="002060"/>
        </w:rPr>
        <w:t xml:space="preserve">Commissione </w:t>
      </w:r>
      <w:r w:rsidR="00A9531D" w:rsidRPr="00207C80">
        <w:rPr>
          <w:rFonts w:ascii="Book Antiqua" w:hAnsi="Book Antiqua"/>
          <w:i/>
          <w:color w:val="002060"/>
        </w:rPr>
        <w:t>R</w:t>
      </w:r>
      <w:r w:rsidRPr="00207C80">
        <w:rPr>
          <w:rFonts w:ascii="Book Antiqua" w:hAnsi="Book Antiqua"/>
          <w:i/>
          <w:color w:val="002060"/>
        </w:rPr>
        <w:t xml:space="preserve">egionale </w:t>
      </w:r>
      <w:r w:rsidR="00A9531D" w:rsidRPr="00207C80">
        <w:rPr>
          <w:rFonts w:ascii="Book Antiqua" w:hAnsi="Book Antiqua"/>
          <w:i/>
          <w:color w:val="002060"/>
        </w:rPr>
        <w:t>C</w:t>
      </w:r>
      <w:r w:rsidRPr="00207C80">
        <w:rPr>
          <w:rFonts w:ascii="Book Antiqua" w:hAnsi="Book Antiqua"/>
          <w:i/>
          <w:color w:val="002060"/>
        </w:rPr>
        <w:t xml:space="preserve">omunicazione e </w:t>
      </w:r>
      <w:r w:rsidR="00A9531D" w:rsidRPr="00207C80">
        <w:rPr>
          <w:rFonts w:ascii="Book Antiqua" w:hAnsi="Book Antiqua"/>
          <w:i/>
          <w:color w:val="002060"/>
        </w:rPr>
        <w:t>C</w:t>
      </w:r>
      <w:r w:rsidRPr="00207C80">
        <w:rPr>
          <w:rFonts w:ascii="Book Antiqua" w:hAnsi="Book Antiqua"/>
          <w:i/>
          <w:color w:val="002060"/>
        </w:rPr>
        <w:t>ultura</w:t>
      </w:r>
    </w:p>
    <w:p w:rsidR="00670DE4" w:rsidRPr="00AC7C60" w:rsidRDefault="00670DE4" w:rsidP="00A81663">
      <w:pPr>
        <w:pBdr>
          <w:bottom w:val="single" w:sz="4" w:space="1" w:color="auto"/>
        </w:pBdr>
        <w:spacing w:after="0" w:line="240" w:lineRule="auto"/>
        <w:jc w:val="center"/>
        <w:rPr>
          <w:rFonts w:ascii="Book Antiqua" w:hAnsi="Book Antiqua"/>
        </w:rPr>
      </w:pPr>
    </w:p>
    <w:p w:rsidR="00670DE4" w:rsidRPr="00207C80" w:rsidRDefault="00670DE4" w:rsidP="00A81663">
      <w:pPr>
        <w:spacing w:after="0" w:line="240" w:lineRule="auto"/>
        <w:jc w:val="center"/>
        <w:rPr>
          <w:rFonts w:ascii="Book Antiqua" w:hAnsi="Book Antiqua"/>
          <w:b/>
          <w:color w:val="C00000"/>
          <w:sz w:val="36"/>
        </w:rPr>
      </w:pPr>
      <w:r w:rsidRPr="00207C80">
        <w:rPr>
          <w:rFonts w:ascii="Book Antiqua" w:hAnsi="Book Antiqua"/>
          <w:b/>
          <w:color w:val="C00000"/>
          <w:sz w:val="36"/>
        </w:rPr>
        <w:t>COMUNICATO STAMPA</w:t>
      </w:r>
    </w:p>
    <w:p w:rsidR="00670DE4" w:rsidRPr="00AC7C60" w:rsidRDefault="00670DE4" w:rsidP="00A81663">
      <w:pPr>
        <w:spacing w:after="0" w:line="240" w:lineRule="auto"/>
        <w:rPr>
          <w:rFonts w:ascii="Book Antiqua" w:hAnsi="Book Antiqua"/>
        </w:rPr>
      </w:pPr>
    </w:p>
    <w:p w:rsidR="00670DE4" w:rsidRPr="00AC7C60" w:rsidRDefault="00670DE4" w:rsidP="00A81663">
      <w:pPr>
        <w:spacing w:after="0" w:line="240" w:lineRule="auto"/>
        <w:rPr>
          <w:rFonts w:ascii="Book Antiqua" w:hAnsi="Book Antiqua"/>
        </w:rPr>
      </w:pPr>
    </w:p>
    <w:p w:rsidR="00670DE4" w:rsidRPr="00AC7C60" w:rsidRDefault="00670DE4" w:rsidP="00A81663">
      <w:pPr>
        <w:spacing w:after="0" w:line="240" w:lineRule="auto"/>
        <w:rPr>
          <w:rFonts w:ascii="Book Antiqua" w:hAnsi="Book Antiqua"/>
        </w:rPr>
      </w:pPr>
    </w:p>
    <w:p w:rsidR="00A9531D" w:rsidRDefault="00A9531D" w:rsidP="00A81663">
      <w:pPr>
        <w:spacing w:after="0" w:line="240" w:lineRule="auto"/>
        <w:rPr>
          <w:rFonts w:ascii="Book Antiqua" w:hAnsi="Book Antiqua"/>
        </w:rPr>
      </w:pPr>
      <w:r>
        <w:rPr>
          <w:rFonts w:ascii="Book Antiqua" w:hAnsi="Book Antiqua"/>
        </w:rPr>
        <w:t xml:space="preserve">Bari, </w:t>
      </w:r>
      <w:r w:rsidR="00A81663">
        <w:rPr>
          <w:rFonts w:ascii="Book Antiqua" w:hAnsi="Book Antiqua"/>
        </w:rPr>
        <w:t>6 dic</w:t>
      </w:r>
      <w:r w:rsidR="00117319">
        <w:rPr>
          <w:rFonts w:ascii="Book Antiqua" w:hAnsi="Book Antiqua"/>
        </w:rPr>
        <w:t>embre</w:t>
      </w:r>
      <w:r w:rsidRPr="00A9531D">
        <w:rPr>
          <w:rFonts w:ascii="Book Antiqua" w:hAnsi="Book Antiqua"/>
        </w:rPr>
        <w:t xml:space="preserve"> 2019</w:t>
      </w:r>
    </w:p>
    <w:p w:rsidR="00A9531D" w:rsidRPr="00A9531D" w:rsidRDefault="00A9531D" w:rsidP="00A81663">
      <w:pPr>
        <w:spacing w:after="0" w:line="240" w:lineRule="auto"/>
        <w:rPr>
          <w:rFonts w:ascii="Book Antiqua" w:hAnsi="Book Antiqua"/>
        </w:rPr>
      </w:pPr>
    </w:p>
    <w:p w:rsidR="00A81663" w:rsidRDefault="00A9531D" w:rsidP="00A81663">
      <w:pPr>
        <w:spacing w:after="0" w:line="240" w:lineRule="auto"/>
        <w:jc w:val="both"/>
        <w:rPr>
          <w:rFonts w:ascii="Book Antiqua" w:hAnsi="Book Antiqua"/>
        </w:rPr>
      </w:pPr>
      <w:r w:rsidRPr="00A9531D">
        <w:rPr>
          <w:rFonts w:ascii="Book Antiqua" w:hAnsi="Book Antiqua"/>
        </w:rPr>
        <w:t>COMUNICATO</w:t>
      </w:r>
      <w:r w:rsidR="00207C80">
        <w:rPr>
          <w:rFonts w:ascii="Book Antiqua" w:hAnsi="Book Antiqua"/>
        </w:rPr>
        <w:t xml:space="preserve"> STAMPA</w:t>
      </w:r>
      <w:r w:rsidRPr="00A9531D">
        <w:rPr>
          <w:rFonts w:ascii="Book Antiqua" w:hAnsi="Book Antiqua"/>
        </w:rPr>
        <w:t xml:space="preserve">: </w:t>
      </w:r>
      <w:r w:rsidR="00A81663" w:rsidRPr="00A81663">
        <w:rPr>
          <w:rFonts w:ascii="Book Antiqua" w:hAnsi="Book Antiqua"/>
          <w:b/>
        </w:rPr>
        <w:t>La Conferenza Episcopale Pugliese</w:t>
      </w:r>
      <w:r w:rsidR="00A81663">
        <w:rPr>
          <w:rFonts w:ascii="Book Antiqua" w:hAnsi="Book Antiqua"/>
          <w:b/>
        </w:rPr>
        <w:t xml:space="preserve"> </w:t>
      </w:r>
      <w:r w:rsidR="00A81663" w:rsidRPr="00A81663">
        <w:rPr>
          <w:rFonts w:ascii="Book Antiqua" w:hAnsi="Book Antiqua"/>
          <w:b/>
        </w:rPr>
        <w:t>ha indetto per Domenica 22 dicembre, IV domenica di Avvento, in tutte le Chiese di Puglia, una Giornata straordinaria di colletta in favore delle persone colpite dal terremoto in Albania</w:t>
      </w:r>
      <w:r w:rsidR="00A81663" w:rsidRPr="00A81663">
        <w:rPr>
          <w:rFonts w:ascii="Book Antiqua" w:hAnsi="Book Antiqua"/>
        </w:rPr>
        <w:t>.</w:t>
      </w:r>
    </w:p>
    <w:p w:rsidR="00A81663" w:rsidRPr="00A81663" w:rsidRDefault="00A81663" w:rsidP="00A81663">
      <w:pPr>
        <w:spacing w:after="0" w:line="240" w:lineRule="auto"/>
        <w:jc w:val="both"/>
        <w:rPr>
          <w:rFonts w:ascii="Book Antiqua" w:hAnsi="Book Antiqua"/>
          <w:b/>
          <w:bCs/>
        </w:rPr>
      </w:pPr>
      <w:r w:rsidRPr="00A81663">
        <w:rPr>
          <w:rFonts w:ascii="Book Antiqua" w:hAnsi="Book Antiqua"/>
          <w:b/>
          <w:bCs/>
        </w:rPr>
        <w:t>Le offerte raccolte dai fedeli in quel giorno saranno devolute in favore dei terremotati, attraverso la Delegazione Caritas Puglia, che sarà impegnata anche nei prossimi mesi in attività di sostegno alle Caritas albanesi.</w:t>
      </w:r>
    </w:p>
    <w:p w:rsidR="000C0BE3" w:rsidRPr="0087473B" w:rsidRDefault="000C0BE3" w:rsidP="00A81663">
      <w:pPr>
        <w:spacing w:after="0" w:line="240" w:lineRule="auto"/>
        <w:rPr>
          <w:rFonts w:ascii="Book Antiqua" w:hAnsi="Book Antiqua"/>
        </w:rPr>
      </w:pPr>
    </w:p>
    <w:p w:rsidR="00A81663" w:rsidRDefault="00A81663" w:rsidP="00A81663">
      <w:pPr>
        <w:spacing w:after="0" w:line="240" w:lineRule="auto"/>
        <w:jc w:val="both"/>
        <w:rPr>
          <w:rFonts w:ascii="Book Antiqua" w:hAnsi="Book Antiqua"/>
        </w:rPr>
      </w:pPr>
    </w:p>
    <w:p w:rsidR="00A81663" w:rsidRPr="00A81663" w:rsidRDefault="00A81663" w:rsidP="00A81663">
      <w:pPr>
        <w:spacing w:after="0" w:line="240" w:lineRule="auto"/>
        <w:jc w:val="both"/>
        <w:rPr>
          <w:rFonts w:ascii="Book Antiqua" w:hAnsi="Book Antiqua"/>
        </w:rPr>
      </w:pPr>
      <w:proofErr w:type="spellStart"/>
      <w:r w:rsidRPr="00A81663">
        <w:rPr>
          <w:rFonts w:ascii="Book Antiqua" w:hAnsi="Book Antiqua"/>
        </w:rPr>
        <w:t>Martedi</w:t>
      </w:r>
      <w:proofErr w:type="spellEnd"/>
      <w:r w:rsidRPr="00A81663">
        <w:rPr>
          <w:rFonts w:ascii="Book Antiqua" w:hAnsi="Book Antiqua"/>
        </w:rPr>
        <w:t xml:space="preserve"> 26 novembre u.s. un violento terremoto di magnitudo 6.4 ha colpito l’Albania, causando 51 vittime e circa 2.000 feriti. Lo sciame sismico continua ancora, con scosse più o meno forti, alcune anche oltre la magnitudo 5. Dopo i primi giorni in cui si è affrontata l’emergenza si incomincia ora ad evidenziare l’impatto sul territorio dove il terremoto ha danneggiato centinaia di palazzi e migliaia di abitazioni.</w:t>
      </w:r>
    </w:p>
    <w:p w:rsidR="00A81663" w:rsidRPr="00A81663" w:rsidRDefault="00A81663" w:rsidP="00A81663">
      <w:pPr>
        <w:spacing w:after="0" w:line="240" w:lineRule="auto"/>
        <w:jc w:val="both"/>
        <w:rPr>
          <w:rFonts w:ascii="Book Antiqua" w:hAnsi="Book Antiqua"/>
        </w:rPr>
      </w:pPr>
      <w:r w:rsidRPr="00A81663">
        <w:rPr>
          <w:rFonts w:ascii="Book Antiqua" w:hAnsi="Book Antiqua"/>
        </w:rPr>
        <w:t>Secondo un primo bilancio preliminare il numero delle persone senza casa potrebbe aggirarsi attorno alle 30.000.</w:t>
      </w:r>
    </w:p>
    <w:p w:rsidR="00A81663" w:rsidRPr="00A81663" w:rsidRDefault="00A81663" w:rsidP="00A81663">
      <w:pPr>
        <w:spacing w:after="0" w:line="240" w:lineRule="auto"/>
        <w:jc w:val="both"/>
        <w:rPr>
          <w:rFonts w:ascii="Book Antiqua" w:hAnsi="Book Antiqua"/>
        </w:rPr>
      </w:pPr>
      <w:r w:rsidRPr="00A81663">
        <w:rPr>
          <w:rFonts w:ascii="Book Antiqua" w:hAnsi="Book Antiqua"/>
        </w:rPr>
        <w:t xml:space="preserve">Caritas Albania, coadiuvata da Caritas Italiana e da altre organizzazioni ecclesiali, si sta adoperando per aiutare tutti i soggetti impegnati sul territorio. In particolare, grazie alla presenza capillare delle parrocchie e delle varie missioni cattoliche, i direttori e gli operatori delle Caritas diocesane albanesi sono vicini agli sfollati dei villaggi periferici, dove è più difficile intervenire, monitorando la situazione in ogni luogo, azione previa ed indispensabile per ogni progettazione futura e per la gestione dell’emergenza. </w:t>
      </w:r>
    </w:p>
    <w:p w:rsidR="00A81663" w:rsidRPr="00A81663" w:rsidRDefault="00A81663" w:rsidP="00A81663">
      <w:pPr>
        <w:spacing w:after="0" w:line="240" w:lineRule="auto"/>
        <w:jc w:val="both"/>
        <w:rPr>
          <w:rFonts w:ascii="Book Antiqua" w:hAnsi="Book Antiqua"/>
        </w:rPr>
      </w:pPr>
      <w:r w:rsidRPr="00A81663">
        <w:rPr>
          <w:rFonts w:ascii="Book Antiqua" w:hAnsi="Book Antiqua"/>
        </w:rPr>
        <w:t>Gli operatori locali informano che per il momento è importante, per chi volesse aiutare le persone sfollate, impegnarsi a raccogliere fondi. In un secondo tempo, quando la situazione sarà più chiara, saranno elaborati dei progetti che prevederanno anche altri tipi di interventi.</w:t>
      </w:r>
    </w:p>
    <w:p w:rsidR="00A81663" w:rsidRPr="00A81663" w:rsidRDefault="00A81663" w:rsidP="00A81663">
      <w:pPr>
        <w:spacing w:after="0" w:line="240" w:lineRule="auto"/>
        <w:jc w:val="both"/>
        <w:rPr>
          <w:rFonts w:ascii="Book Antiqua" w:hAnsi="Book Antiqua"/>
        </w:rPr>
      </w:pPr>
      <w:r w:rsidRPr="00A81663">
        <w:rPr>
          <w:rFonts w:ascii="Book Antiqua" w:hAnsi="Book Antiqua"/>
        </w:rPr>
        <w:t xml:space="preserve">Caritas Italiana sul proprio sito web fornisce periodicamente degli aggiornamenti della situazione. </w:t>
      </w:r>
    </w:p>
    <w:p w:rsidR="00A81663" w:rsidRPr="00A81663" w:rsidRDefault="00A81663" w:rsidP="00A81663">
      <w:pPr>
        <w:spacing w:after="0" w:line="240" w:lineRule="auto"/>
        <w:jc w:val="both"/>
        <w:rPr>
          <w:rFonts w:ascii="Book Antiqua" w:hAnsi="Book Antiqua"/>
        </w:rPr>
      </w:pPr>
      <w:r w:rsidRPr="00A81663">
        <w:rPr>
          <w:rFonts w:ascii="Book Antiqua" w:hAnsi="Book Antiqua"/>
        </w:rPr>
        <w:t>La Conferenza Episcopale Italiana ha già stanziato la somma di euro 500.000 in favore dei terremotati ed anche il Santo Padre Francesco ha voluto devolvere allo stesso scopo ulteriori 100.000 euro.</w:t>
      </w:r>
    </w:p>
    <w:p w:rsidR="00A81663" w:rsidRPr="00A81663" w:rsidRDefault="00A81663" w:rsidP="00A81663">
      <w:pPr>
        <w:spacing w:after="0" w:line="240" w:lineRule="auto"/>
        <w:jc w:val="both"/>
        <w:rPr>
          <w:rFonts w:ascii="Book Antiqua" w:hAnsi="Book Antiqua"/>
        </w:rPr>
      </w:pPr>
      <w:r w:rsidRPr="00A81663">
        <w:rPr>
          <w:rFonts w:ascii="Book Antiqua" w:hAnsi="Book Antiqua"/>
          <w:b/>
        </w:rPr>
        <w:t>La Conferenza Episcopale Pugliese</w:t>
      </w:r>
      <w:r w:rsidRPr="00A81663">
        <w:rPr>
          <w:rFonts w:ascii="Book Antiqua" w:hAnsi="Book Antiqua"/>
        </w:rPr>
        <w:t xml:space="preserve">, considerata la particolare gravità della situazione in Albania e considerando il particolare legame tra le chiese albanesi e quelle di Puglia, tra le quali in questi ultimi 25 anni sono intercorsi molteplici rapporti di solidarietà e collaborazione pastorale che hanno coinvolto centinaia di volontari provenienti da varie diocesi pugliesi, </w:t>
      </w:r>
      <w:r w:rsidRPr="00A81663">
        <w:rPr>
          <w:rFonts w:ascii="Book Antiqua" w:hAnsi="Book Antiqua"/>
          <w:b/>
        </w:rPr>
        <w:t>ha indetto per Domenica 22 dicembre, IV domenica di Avvento, in tutte le Chiese di Puglia, una Giornata straordinaria di colletta in favore delle persone colpite dal terremoto in Albania</w:t>
      </w:r>
      <w:r w:rsidRPr="00A81663">
        <w:rPr>
          <w:rFonts w:ascii="Book Antiqua" w:hAnsi="Book Antiqua"/>
        </w:rPr>
        <w:t>.</w:t>
      </w:r>
    </w:p>
    <w:p w:rsidR="00A81663" w:rsidRPr="00A81663" w:rsidRDefault="00A81663" w:rsidP="00A81663">
      <w:pPr>
        <w:spacing w:after="0" w:line="240" w:lineRule="auto"/>
        <w:jc w:val="both"/>
        <w:rPr>
          <w:rFonts w:ascii="Book Antiqua" w:hAnsi="Book Antiqua"/>
        </w:rPr>
      </w:pPr>
      <w:r w:rsidRPr="00A81663">
        <w:rPr>
          <w:rFonts w:ascii="Book Antiqua" w:hAnsi="Book Antiqua"/>
        </w:rPr>
        <w:t>Le offerte raccolte dai fedeli in quel giorno saranno devolute in favore dei terremotati, attraverso la Delegazione Caritas Puglia, che sarà impegnata anche nei prossimi mesi in attività di sostegno alle Caritas albanesi.</w:t>
      </w:r>
    </w:p>
    <w:p w:rsidR="00A81663" w:rsidRPr="00A81663" w:rsidRDefault="00A81663" w:rsidP="00A81663">
      <w:pPr>
        <w:spacing w:after="0" w:line="240" w:lineRule="auto"/>
        <w:jc w:val="both"/>
        <w:rPr>
          <w:rFonts w:ascii="Book Antiqua" w:hAnsi="Book Antiqua"/>
        </w:rPr>
      </w:pPr>
      <w:r w:rsidRPr="00A81663">
        <w:rPr>
          <w:rFonts w:ascii="Book Antiqua" w:hAnsi="Book Antiqua"/>
        </w:rPr>
        <w:t>A questa iniziativa corale di raccolta fondi si aggiungono anche le altre iniziative promosse dalle varie Caritas Diocesane di Puglia, alcune delle quali hanno dedicato a questo scopo anche la tradizionale raccolta dell’Avvento di Fraternità.</w:t>
      </w:r>
    </w:p>
    <w:p w:rsidR="00A81663" w:rsidRPr="00A81663" w:rsidRDefault="00A81663" w:rsidP="00A81663">
      <w:pPr>
        <w:spacing w:after="0" w:line="240" w:lineRule="auto"/>
        <w:jc w:val="both"/>
        <w:rPr>
          <w:rFonts w:ascii="Book Antiqua" w:hAnsi="Book Antiqua"/>
        </w:rPr>
      </w:pPr>
      <w:r w:rsidRPr="00A81663">
        <w:rPr>
          <w:rFonts w:ascii="Book Antiqua" w:hAnsi="Book Antiqua"/>
        </w:rPr>
        <w:t>Per il momento non è prevista la raccolta di generi alimentari o indumenti.</w:t>
      </w:r>
    </w:p>
    <w:p w:rsidR="00A81663" w:rsidRPr="00A81663" w:rsidRDefault="00A81663" w:rsidP="00A81663">
      <w:pPr>
        <w:spacing w:after="0" w:line="240" w:lineRule="auto"/>
        <w:jc w:val="both"/>
        <w:rPr>
          <w:rFonts w:ascii="Book Antiqua" w:hAnsi="Book Antiqua"/>
        </w:rPr>
      </w:pPr>
      <w:r w:rsidRPr="00A81663">
        <w:rPr>
          <w:rFonts w:ascii="Book Antiqua" w:hAnsi="Book Antiqua"/>
        </w:rPr>
        <w:lastRenderedPageBreak/>
        <w:t>Tutti coloro che vorranno contribuire alla raccolta potranno farlo direttamente in parrocchia oppure attraverso un bonifico bancario (causale Albania/Terremoto novembre 2019) sul conto intestato a Caritas Italiana, IBAN IT24 C050 1803 2000 0001 3331 111</w:t>
      </w:r>
    </w:p>
    <w:p w:rsidR="0087473B" w:rsidRPr="00A9531D" w:rsidRDefault="0087473B" w:rsidP="00A81663">
      <w:pPr>
        <w:spacing w:after="0" w:line="240" w:lineRule="auto"/>
        <w:jc w:val="both"/>
        <w:rPr>
          <w:rFonts w:ascii="Book Antiqua" w:hAnsi="Book Antiqua"/>
        </w:rPr>
      </w:pPr>
    </w:p>
    <w:p w:rsidR="00DC1843" w:rsidRDefault="00DF7D6D" w:rsidP="00A81663">
      <w:pPr>
        <w:spacing w:after="0" w:line="240" w:lineRule="auto"/>
        <w:ind w:left="4956"/>
        <w:rPr>
          <w:rFonts w:ascii="Book Antiqua" w:hAnsi="Book Antiqua"/>
          <w:i/>
        </w:rPr>
      </w:pPr>
      <w:r>
        <w:rPr>
          <w:rFonts w:ascii="Book Antiqua" w:hAnsi="Book Antiqua"/>
          <w:i/>
        </w:rPr>
        <w:t xml:space="preserve">          </w:t>
      </w:r>
      <w:r w:rsidR="00207C80">
        <w:rPr>
          <w:rFonts w:ascii="Book Antiqua" w:hAnsi="Book Antiqua"/>
          <w:i/>
        </w:rPr>
        <w:t xml:space="preserve">    </w:t>
      </w:r>
      <w:r w:rsidR="00DC1843">
        <w:rPr>
          <w:rFonts w:ascii="Book Antiqua" w:hAnsi="Book Antiqua"/>
          <w:i/>
        </w:rPr>
        <w:t>Commissione regionale</w:t>
      </w:r>
    </w:p>
    <w:p w:rsidR="00A9531D" w:rsidRDefault="00DC1843" w:rsidP="00A81663">
      <w:pPr>
        <w:spacing w:after="0" w:line="240" w:lineRule="auto"/>
        <w:ind w:left="5664"/>
        <w:rPr>
          <w:rFonts w:ascii="Book Antiqua" w:hAnsi="Book Antiqua"/>
          <w:i/>
        </w:rPr>
      </w:pPr>
      <w:r>
        <w:rPr>
          <w:rFonts w:ascii="Book Antiqua" w:hAnsi="Book Antiqua"/>
          <w:i/>
        </w:rPr>
        <w:t>Cultura e Comunicazioni</w:t>
      </w:r>
    </w:p>
    <w:p w:rsidR="00207C80" w:rsidRPr="00A81663" w:rsidRDefault="00207C80" w:rsidP="00A81663">
      <w:pPr>
        <w:spacing w:after="0" w:line="240" w:lineRule="auto"/>
        <w:rPr>
          <w:rFonts w:ascii="Book Antiqua" w:hAnsi="Book Antiqua"/>
        </w:rPr>
      </w:pPr>
      <w:bookmarkStart w:id="0" w:name="_GoBack"/>
      <w:bookmarkEnd w:id="0"/>
    </w:p>
    <w:sectPr w:rsidR="00207C80" w:rsidRPr="00A816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E4"/>
    <w:rsid w:val="000C0BE3"/>
    <w:rsid w:val="00117319"/>
    <w:rsid w:val="00207C80"/>
    <w:rsid w:val="00602988"/>
    <w:rsid w:val="00605EC0"/>
    <w:rsid w:val="00670DE4"/>
    <w:rsid w:val="006901A3"/>
    <w:rsid w:val="006E7892"/>
    <w:rsid w:val="0087473B"/>
    <w:rsid w:val="00942DAF"/>
    <w:rsid w:val="00A015C5"/>
    <w:rsid w:val="00A57E60"/>
    <w:rsid w:val="00A81663"/>
    <w:rsid w:val="00A9531D"/>
    <w:rsid w:val="00AC51CF"/>
    <w:rsid w:val="00AC7C60"/>
    <w:rsid w:val="00DC1843"/>
    <w:rsid w:val="00DF7D6D"/>
    <w:rsid w:val="00F55127"/>
    <w:rsid w:val="00F7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97F9"/>
  <w15:chartTrackingRefBased/>
  <w15:docId w15:val="{39577F2D-8DBC-4260-93E2-18F731D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166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670DE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70DE4"/>
    <w:rPr>
      <w:i/>
      <w:iCs/>
      <w:color w:val="404040" w:themeColor="text1" w:themeTint="BF"/>
    </w:rPr>
  </w:style>
  <w:style w:type="paragraph" w:styleId="NormaleWeb">
    <w:name w:val="Normal (Web)"/>
    <w:basedOn w:val="Normale"/>
    <w:uiPriority w:val="99"/>
    <w:semiHidden/>
    <w:unhideWhenUsed/>
    <w:rsid w:val="000C0B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0BE3"/>
    <w:rPr>
      <w:b/>
      <w:bCs/>
    </w:rPr>
  </w:style>
  <w:style w:type="character" w:styleId="Collegamentoipertestuale">
    <w:name w:val="Hyperlink"/>
    <w:basedOn w:val="Carpredefinitoparagrafo"/>
    <w:uiPriority w:val="99"/>
    <w:unhideWhenUsed/>
    <w:rsid w:val="00DF7D6D"/>
    <w:rPr>
      <w:color w:val="0563C1" w:themeColor="hyperlink"/>
      <w:u w:val="single"/>
    </w:rPr>
  </w:style>
  <w:style w:type="character" w:styleId="Menzionenonrisolta">
    <w:name w:val="Unresolved Mention"/>
    <w:basedOn w:val="Carpredefinitoparagrafo"/>
    <w:uiPriority w:val="99"/>
    <w:semiHidden/>
    <w:unhideWhenUsed/>
    <w:rsid w:val="00DF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Oronzo Marraffa</dc:creator>
  <cp:keywords/>
  <dc:description/>
  <cp:lastModifiedBy>Oronzo Marraffa</cp:lastModifiedBy>
  <cp:revision>3</cp:revision>
  <dcterms:created xsi:type="dcterms:W3CDTF">2019-12-06T08:30:00Z</dcterms:created>
  <dcterms:modified xsi:type="dcterms:W3CDTF">2019-12-06T08:36:00Z</dcterms:modified>
</cp:coreProperties>
</file>